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0F92" w14:textId="2F725596" w:rsidR="00C77AF2" w:rsidRDefault="00C77AF2" w:rsidP="00085F0A">
      <w:pPr>
        <w:jc w:val="center"/>
        <w:rPr>
          <w:smallCaps/>
          <w:sz w:val="28"/>
          <w:szCs w:val="24"/>
        </w:rPr>
      </w:pPr>
      <w:r w:rsidRPr="00C77AF2">
        <w:rPr>
          <w:smallCaps/>
          <w:sz w:val="28"/>
          <w:szCs w:val="24"/>
        </w:rPr>
        <w:t>Slavic Linguistics Colloquium</w:t>
      </w:r>
    </w:p>
    <w:p w14:paraId="504A37CE" w14:textId="77777777" w:rsidR="00C77AF2" w:rsidRPr="00C77AF2" w:rsidRDefault="00C77AF2" w:rsidP="00085F0A">
      <w:pPr>
        <w:jc w:val="center"/>
        <w:rPr>
          <w:smallCaps/>
          <w:sz w:val="28"/>
          <w:szCs w:val="24"/>
        </w:rPr>
      </w:pPr>
      <w:bookmarkStart w:id="0" w:name="_GoBack"/>
      <w:bookmarkEnd w:id="0"/>
    </w:p>
    <w:p w14:paraId="7BCCBC26" w14:textId="2D1AA86C" w:rsidR="00085F0A" w:rsidRPr="00085F0A" w:rsidRDefault="00085F0A" w:rsidP="00085F0A">
      <w:pPr>
        <w:jc w:val="center"/>
      </w:pPr>
      <w:r w:rsidRPr="00085F0A">
        <w:t>Tomasz Łuszczek</w:t>
      </w:r>
    </w:p>
    <w:p w14:paraId="0AA51A0E" w14:textId="4D2AE7F5" w:rsidR="00085F0A" w:rsidRPr="00C77AF2" w:rsidRDefault="00085F0A" w:rsidP="00085F0A">
      <w:pPr>
        <w:jc w:val="center"/>
        <w:rPr>
          <w:b/>
          <w:bCs/>
        </w:rPr>
      </w:pPr>
      <w:r w:rsidRPr="00C77AF2">
        <w:rPr>
          <w:b/>
          <w:bCs/>
        </w:rPr>
        <w:t>Opacity and Podhale Goralian</w:t>
      </w:r>
    </w:p>
    <w:p w14:paraId="78B1754F" w14:textId="210880BE" w:rsidR="000D4001" w:rsidRDefault="00CD2650" w:rsidP="00AB721F">
      <w:r>
        <w:t>This presentation offers a basic insight into my research on phonological opacity</w:t>
      </w:r>
      <w:r w:rsidR="006B1B0F">
        <w:t xml:space="preserve"> </w:t>
      </w:r>
      <w:r w:rsidR="00B62BF2">
        <w:t xml:space="preserve">(Kiparsky 1971, 1973; McCarthy 1999; Baković 2007, 2011) </w:t>
      </w:r>
      <w:r w:rsidR="006B1B0F">
        <w:t xml:space="preserve">and </w:t>
      </w:r>
      <w:r w:rsidR="00C9010C">
        <w:t xml:space="preserve">the dialect of </w:t>
      </w:r>
      <w:r w:rsidR="006B1B0F">
        <w:t>Podhale Goralian</w:t>
      </w:r>
      <w:r w:rsidR="00B62BF2">
        <w:t xml:space="preserve"> (Rubach and Łuszczek 2019; Łuszczek </w:t>
      </w:r>
      <w:r w:rsidR="00B62BF2">
        <w:rPr>
          <w:i/>
          <w:iCs/>
        </w:rPr>
        <w:t>in press</w:t>
      </w:r>
      <w:r w:rsidR="00B62BF2">
        <w:t>). Opacity is a</w:t>
      </w:r>
      <w:r w:rsidR="00B37DA6">
        <w:t xml:space="preserve"> descriptive tool used to specify </w:t>
      </w:r>
      <w:r w:rsidR="00B62BF2">
        <w:t xml:space="preserve">the degree of </w:t>
      </w:r>
      <w:r w:rsidR="00AB721F">
        <w:t xml:space="preserve">analytic/empirical adequacy of a phonological </w:t>
      </w:r>
      <w:r w:rsidR="003F3CD6">
        <w:t xml:space="preserve">process. Specifically, the theory of opacity addresses the question of whether </w:t>
      </w:r>
      <w:r w:rsidR="00DD0F95">
        <w:t>the surface structures that are held to be derived by the process under scrutiny are reflective of the generalisation expressed by this process. If they are, then</w:t>
      </w:r>
      <w:r w:rsidR="00E95450">
        <w:t xml:space="preserve"> the</w:t>
      </w:r>
      <w:r w:rsidR="00DD0F95">
        <w:t xml:space="preserve"> process is dubbed non-opaque or </w:t>
      </w:r>
      <w:r w:rsidR="00DD0F95" w:rsidRPr="00E95450">
        <w:rPr>
          <w:i/>
          <w:iCs/>
        </w:rPr>
        <w:t>transparent</w:t>
      </w:r>
      <w:r w:rsidR="00DD0F95">
        <w:t>. On the other hand, if the relevant surface structures are nonreflective or partly reflective of the generalisation</w:t>
      </w:r>
      <w:r w:rsidR="00E95450">
        <w:t xml:space="preserve"> that is held to derive them</w:t>
      </w:r>
      <w:r w:rsidR="00DD0F95">
        <w:t xml:space="preserve">, </w:t>
      </w:r>
      <w:r w:rsidR="00E95450">
        <w:t xml:space="preserve">the process positing such a generalisation is described as </w:t>
      </w:r>
      <w:r w:rsidR="00E95450" w:rsidRPr="00E95450">
        <w:rPr>
          <w:i/>
          <w:iCs/>
        </w:rPr>
        <w:t>opaque</w:t>
      </w:r>
      <w:r w:rsidR="00E95450">
        <w:t xml:space="preserve">. </w:t>
      </w:r>
      <w:r w:rsidR="00B37DA6">
        <w:t xml:space="preserve">The current take on the subject is that </w:t>
      </w:r>
      <w:r w:rsidR="00DD0F95">
        <w:t xml:space="preserve">opacity </w:t>
      </w:r>
      <w:r w:rsidR="00B37DA6">
        <w:t xml:space="preserve">is of two kinds: </w:t>
      </w:r>
      <w:r w:rsidR="00B37DA6" w:rsidRPr="00B37DA6">
        <w:rPr>
          <w:i/>
          <w:iCs/>
        </w:rPr>
        <w:t>underapplication</w:t>
      </w:r>
      <w:r w:rsidR="00B37DA6">
        <w:t xml:space="preserve"> and </w:t>
      </w:r>
      <w:r w:rsidR="00B37DA6" w:rsidRPr="00B37DA6">
        <w:rPr>
          <w:i/>
          <w:iCs/>
        </w:rPr>
        <w:t>overapplication</w:t>
      </w:r>
      <w:r w:rsidR="00B37DA6">
        <w:t>. The former describes a situation in which a process does not apply, even though it should</w:t>
      </w:r>
      <w:r w:rsidR="0039285F">
        <w:t xml:space="preserve">; </w:t>
      </w:r>
      <w:r w:rsidR="00B37DA6">
        <w:t>the latter describes a situation in which a process does apply, even though i</w:t>
      </w:r>
      <w:r w:rsidR="00DD0F95">
        <w:t>t</w:t>
      </w:r>
      <w:r w:rsidR="00B37DA6">
        <w:t xml:space="preserve"> should not. </w:t>
      </w:r>
      <w:r w:rsidR="00AB721F">
        <w:t xml:space="preserve">Put differently, underapplication involves </w:t>
      </w:r>
      <w:r w:rsidR="00AB721F" w:rsidRPr="00AB721F">
        <w:rPr>
          <w:i/>
          <w:iCs/>
        </w:rPr>
        <w:t xml:space="preserve">unwarranted </w:t>
      </w:r>
      <w:r w:rsidR="00AB721F">
        <w:rPr>
          <w:i/>
          <w:iCs/>
        </w:rPr>
        <w:t>process</w:t>
      </w:r>
      <w:r w:rsidR="00AB721F" w:rsidRPr="00AB721F">
        <w:rPr>
          <w:i/>
          <w:iCs/>
        </w:rPr>
        <w:t xml:space="preserve"> </w:t>
      </w:r>
      <w:r w:rsidR="0039285F">
        <w:rPr>
          <w:i/>
          <w:iCs/>
        </w:rPr>
        <w:t>mis</w:t>
      </w:r>
      <w:r w:rsidR="00AB721F" w:rsidRPr="00AB721F">
        <w:rPr>
          <w:i/>
          <w:iCs/>
        </w:rPr>
        <w:t>application</w:t>
      </w:r>
      <w:r w:rsidR="00AB721F">
        <w:t xml:space="preserve">, while overapplication is a case of </w:t>
      </w:r>
      <w:r w:rsidR="00AB721F" w:rsidRPr="00AB721F">
        <w:rPr>
          <w:i/>
          <w:iCs/>
        </w:rPr>
        <w:t xml:space="preserve">unwarranted </w:t>
      </w:r>
      <w:r w:rsidR="00AB721F">
        <w:rPr>
          <w:i/>
          <w:iCs/>
        </w:rPr>
        <w:t>process</w:t>
      </w:r>
      <w:r w:rsidR="00AB721F" w:rsidRPr="00AB721F">
        <w:rPr>
          <w:i/>
          <w:iCs/>
        </w:rPr>
        <w:t xml:space="preserve"> application</w:t>
      </w:r>
      <w:r w:rsidR="00AB721F">
        <w:t xml:space="preserve">. </w:t>
      </w:r>
      <w:r w:rsidR="00E95450">
        <w:t>Finally, a separate question is what causes opacity of either type. Generative grammar offers different answers to this question</w:t>
      </w:r>
      <w:r w:rsidR="000D4001">
        <w:t xml:space="preserve">, depending on the type of </w:t>
      </w:r>
      <w:r w:rsidR="00C77AF2">
        <w:t xml:space="preserve">the </w:t>
      </w:r>
      <w:r w:rsidR="000D4001">
        <w:t>analytic framework that is assumed.</w:t>
      </w:r>
    </w:p>
    <w:p w14:paraId="7882C755" w14:textId="28084332" w:rsidR="00AB721F" w:rsidRDefault="000D4001" w:rsidP="00AB721F">
      <w:r>
        <w:tab/>
        <w:t>The empirical coverage of my work centres around Podhale Goralian, a Polish dialect spoken in the highlands of Lesser Poland. This dialect has a history of scientific enquiry spanning nearly 150 years, however it remains underrepresented in the generative literature.</w:t>
      </w:r>
      <w:r w:rsidR="001D68C6">
        <w:t xml:space="preserve"> In my presentation, I wish to provide the audience with basic facts about Podhale Goralian phonology by sharing some of the results of my ongoing research. In particular, I will discuss the vowel system and a couple of phonological processes that pertain to mid vowels.</w:t>
      </w:r>
      <w:r w:rsidR="005E7EC9">
        <w:t xml:space="preserve"> These processes will be viewed against the background of the theory of opacity and the analysis will be couched in two generative frameworks: the classic rule theory and Optimality Theory. The goal is to see what implications these two different models have for the description </w:t>
      </w:r>
      <w:r w:rsidR="00764437">
        <w:t xml:space="preserve">of </w:t>
      </w:r>
      <w:r w:rsidR="005E7EC9">
        <w:t>phonological opacity.</w:t>
      </w:r>
      <w:r>
        <w:t xml:space="preserve"> </w:t>
      </w:r>
      <w:r w:rsidR="00E95450">
        <w:t xml:space="preserve"> </w:t>
      </w:r>
    </w:p>
    <w:p w14:paraId="7A09C699" w14:textId="759BBDA3" w:rsidR="00990A5F" w:rsidRPr="00A32AD9" w:rsidRDefault="00990A5F" w:rsidP="00990A5F">
      <w:pPr>
        <w:spacing w:line="240" w:lineRule="auto"/>
      </w:pPr>
    </w:p>
    <w:sectPr w:rsidR="00990A5F" w:rsidRPr="00A3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CB"/>
    <w:rsid w:val="0001693A"/>
    <w:rsid w:val="00073EAB"/>
    <w:rsid w:val="00085F0A"/>
    <w:rsid w:val="000A0DBE"/>
    <w:rsid w:val="000D4001"/>
    <w:rsid w:val="00116EF2"/>
    <w:rsid w:val="001D68C6"/>
    <w:rsid w:val="00202C50"/>
    <w:rsid w:val="00240669"/>
    <w:rsid w:val="002A7838"/>
    <w:rsid w:val="00352A94"/>
    <w:rsid w:val="003757FB"/>
    <w:rsid w:val="0039285F"/>
    <w:rsid w:val="003A484D"/>
    <w:rsid w:val="003B6AF9"/>
    <w:rsid w:val="003C5F7B"/>
    <w:rsid w:val="003E5F2B"/>
    <w:rsid w:val="003F3CD6"/>
    <w:rsid w:val="0047463F"/>
    <w:rsid w:val="00490170"/>
    <w:rsid w:val="00535732"/>
    <w:rsid w:val="00553441"/>
    <w:rsid w:val="00591EB1"/>
    <w:rsid w:val="005E7EC9"/>
    <w:rsid w:val="006023D7"/>
    <w:rsid w:val="00636F09"/>
    <w:rsid w:val="00660B70"/>
    <w:rsid w:val="006B1B0F"/>
    <w:rsid w:val="006D05C0"/>
    <w:rsid w:val="007021E0"/>
    <w:rsid w:val="00764437"/>
    <w:rsid w:val="007A430C"/>
    <w:rsid w:val="007B330D"/>
    <w:rsid w:val="00852BD9"/>
    <w:rsid w:val="008712A8"/>
    <w:rsid w:val="008B03A9"/>
    <w:rsid w:val="008B5209"/>
    <w:rsid w:val="008D1E66"/>
    <w:rsid w:val="009734CB"/>
    <w:rsid w:val="00975301"/>
    <w:rsid w:val="00990A5F"/>
    <w:rsid w:val="009E0B7B"/>
    <w:rsid w:val="00A32AD9"/>
    <w:rsid w:val="00AA31AC"/>
    <w:rsid w:val="00AB721F"/>
    <w:rsid w:val="00B37DA6"/>
    <w:rsid w:val="00B62BF2"/>
    <w:rsid w:val="00BB3282"/>
    <w:rsid w:val="00BB46F8"/>
    <w:rsid w:val="00BD61EC"/>
    <w:rsid w:val="00C11C57"/>
    <w:rsid w:val="00C15B16"/>
    <w:rsid w:val="00C30833"/>
    <w:rsid w:val="00C6192E"/>
    <w:rsid w:val="00C77AF2"/>
    <w:rsid w:val="00C87729"/>
    <w:rsid w:val="00C9010C"/>
    <w:rsid w:val="00CB0908"/>
    <w:rsid w:val="00CD2650"/>
    <w:rsid w:val="00D25C33"/>
    <w:rsid w:val="00D974D0"/>
    <w:rsid w:val="00DD0F95"/>
    <w:rsid w:val="00E312C7"/>
    <w:rsid w:val="00E77A7D"/>
    <w:rsid w:val="00E95450"/>
    <w:rsid w:val="00F274EA"/>
    <w:rsid w:val="00FA0788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701F"/>
  <w15:chartTrackingRefBased/>
  <w15:docId w15:val="{922B00CC-6B4C-432B-BA87-2A40E7A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3D7"/>
    <w:pPr>
      <w:jc w:val="both"/>
    </w:pPr>
    <w:rPr>
      <w:rFonts w:ascii="Times New Roman" w:hAnsi="Times New Roman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Łuszczek</dc:creator>
  <cp:keywords/>
  <dc:description/>
  <cp:lastModifiedBy>Tomasz Łuszczek</cp:lastModifiedBy>
  <cp:revision>26</cp:revision>
  <dcterms:created xsi:type="dcterms:W3CDTF">2020-10-02T10:45:00Z</dcterms:created>
  <dcterms:modified xsi:type="dcterms:W3CDTF">2021-11-23T22:45:00Z</dcterms:modified>
</cp:coreProperties>
</file>